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84C84" w:rsidRDefault="00484C8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484C84" w:rsidRDefault="00484C8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celów podatkowych</w:t>
      </w:r>
    </w:p>
    <w:p w:rsidR="00484C84" w:rsidRDefault="00484C8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przyjęciu nagrody z tytułu udziału w </w:t>
      </w:r>
      <w:r w:rsidR="00CE3C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TAURON Festiwalu Biegowym </w:t>
      </w:r>
    </w:p>
    <w:p w:rsidR="00484C84" w:rsidRDefault="00CE3CD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6-8 września 2019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484C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Krynica-Zdrój</w:t>
      </w:r>
    </w:p>
    <w:p w:rsidR="00484C84" w:rsidRDefault="00484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C84" w:rsidRDefault="00484C8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Konkurencja/Race _______________________________________________________________________</w:t>
      </w:r>
    </w:p>
    <w:p w:rsidR="00484C84" w:rsidRDefault="00484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C84" w:rsidRDefault="00484C8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Category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______________________________________________________________________</w:t>
      </w:r>
    </w:p>
    <w:p w:rsidR="00484C84" w:rsidRDefault="00484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C84" w:rsidRDefault="00484C84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nagrody/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value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_______________________________________________________________</w:t>
      </w:r>
    </w:p>
    <w:p w:rsidR="00484C84" w:rsidRDefault="00484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before="120"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WYKONAWCY/Personal data:</w:t>
      </w: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Surname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</w:t>
      </w:r>
      <w:r w:rsidR="00A76D82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 Imię/</w:t>
      </w:r>
      <w:proofErr w:type="spellStart"/>
      <w:r w:rsidR="0006535B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</w:t>
      </w: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birth</w:t>
      </w:r>
      <w:proofErr w:type="spellEnd"/>
      <w:r w:rsidR="00A76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 Miejsce urodzenia/Place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___________________  </w:t>
      </w: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zamieszkania/Full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address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</w:pPr>
      <w:proofErr w:type="spellStart"/>
      <w:r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Ulica</w:t>
      </w:r>
      <w:proofErr w:type="spellEnd"/>
      <w:r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/Street</w:t>
      </w:r>
      <w:r w:rsidR="00A76D82"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</w:t>
      </w:r>
      <w:r w:rsidR="00A76D82"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</w:t>
      </w:r>
      <w:r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___________________  Nr </w:t>
      </w:r>
      <w:proofErr w:type="spellStart"/>
      <w:r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domu</w:t>
      </w:r>
      <w:proofErr w:type="spellEnd"/>
      <w:r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/Building No</w:t>
      </w:r>
      <w:r w:rsidR="00A76D82"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r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</w:t>
      </w:r>
      <w:r w:rsidR="00A76D82" w:rsidRP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mieszkania/Flat No</w:t>
      </w:r>
      <w:r w:rsidR="00A76D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code</w:t>
      </w:r>
      <w:proofErr w:type="spellEnd"/>
      <w:r w:rsidR="00A76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  Miejscowość/City</w:t>
      </w:r>
      <w:r w:rsidR="00A76D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</w:t>
      </w:r>
      <w:r w:rsidR="00A76D82">
        <w:rPr>
          <w:rFonts w:ascii="Times New Roman" w:eastAsia="Times New Roman" w:hAnsi="Times New Roman" w:cs="Times New Roman"/>
          <w:sz w:val="24"/>
          <w:szCs w:val="24"/>
          <w:lang w:eastAsia="pl-PL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</w:p>
    <w:p w:rsidR="00484C84" w:rsidRPr="00CE3CD6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lang w:val="en-US"/>
        </w:rPr>
      </w:pPr>
      <w:proofErr w:type="spellStart"/>
      <w:r w:rsidRPr="00CE3CD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Państwo</w:t>
      </w:r>
      <w:proofErr w:type="spellEnd"/>
      <w:r w:rsidRPr="00CE3CD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/Country ________________________________________________________________________</w:t>
      </w:r>
    </w:p>
    <w:p w:rsidR="00484C84" w:rsidRPr="00CE3CD6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484C84" w:rsidRPr="00CE3CD6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sz w:val="24"/>
          <w:szCs w:val="24"/>
          <w:lang w:val="en-US"/>
        </w:rPr>
      </w:pPr>
      <w:r w:rsidRPr="00CE3CD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</w:t>
      </w:r>
      <w:proofErr w:type="spellStart"/>
      <w:r w:rsidRPr="00CE3CD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startowy</w:t>
      </w:r>
      <w:proofErr w:type="spellEnd"/>
      <w:r w:rsidR="0006535B" w:rsidRPr="00CE3CD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/Start number</w:t>
      </w:r>
      <w:r w:rsidRPr="00CE3CD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_________________________________________</w:t>
      </w:r>
    </w:p>
    <w:p w:rsidR="00484C84" w:rsidRPr="00CE3CD6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Wypełniają tylko obcokrajowcy</w:t>
      </w:r>
      <w:r w:rsidR="00A76D8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only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foreign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runners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484C84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NIP/Tax Identification Number________________________ Passport number</w:t>
      </w:r>
      <w:r w:rsid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lang w:val="en-US"/>
        </w:rPr>
      </w:pP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Imię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matki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/Mother’s name</w:t>
      </w:r>
      <w:r w:rsid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Imię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ojca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/Father’s name</w:t>
      </w:r>
      <w:r w:rsidR="00A76D8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</w:t>
      </w:r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lang w:val="en-US"/>
        </w:rPr>
      </w:pP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Państwo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wydania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numeru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identyfikującego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lub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paszportu</w:t>
      </w:r>
      <w:proofErr w:type="spellEnd"/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/ Passport 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Tax Identification Number </w:t>
      </w:r>
    </w:p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E5E5E5"/>
        <w:spacing w:after="0" w:line="240" w:lineRule="auto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issuing </w:t>
      </w:r>
      <w:r w:rsidRPr="0006535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country:</w:t>
      </w:r>
      <w:r w:rsidRPr="0006535B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______________________________________________________________________________________</w:t>
      </w:r>
    </w:p>
    <w:p w:rsidR="00484C84" w:rsidRPr="0006535B" w:rsidRDefault="00484C8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</w:p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hd w:val="clear" w:color="auto" w:fill="E5E5E5"/>
        <w:spacing w:after="0" w:line="240" w:lineRule="auto"/>
        <w:jc w:val="both"/>
        <w:rPr>
          <w:lang w:val="en-US"/>
        </w:rPr>
      </w:pPr>
      <w:r w:rsidRPr="0006535B">
        <w:rPr>
          <w:rFonts w:ascii="Verdana" w:eastAsia="Lucida Sans Unicode" w:hAnsi="Verdana" w:cs="Verdana"/>
          <w:sz w:val="24"/>
          <w:szCs w:val="20"/>
          <w:lang w:val="en-US" w:eastAsia="pl-PL"/>
        </w:rPr>
        <w:t xml:space="preserve">SWIFT:…………………………………….. Nr </w:t>
      </w:r>
      <w:proofErr w:type="spellStart"/>
      <w:r w:rsidRPr="0006535B">
        <w:rPr>
          <w:rFonts w:ascii="Verdana" w:eastAsia="Lucida Sans Unicode" w:hAnsi="Verdana" w:cs="Verdana"/>
          <w:sz w:val="24"/>
          <w:szCs w:val="20"/>
          <w:lang w:val="en-US" w:eastAsia="pl-PL"/>
        </w:rPr>
        <w:t>konta</w:t>
      </w:r>
      <w:proofErr w:type="spellEnd"/>
      <w:r w:rsidRPr="0006535B">
        <w:rPr>
          <w:rFonts w:ascii="Verdana" w:eastAsia="Lucida Sans Unicode" w:hAnsi="Verdana" w:cs="Verdana"/>
          <w:sz w:val="24"/>
          <w:szCs w:val="20"/>
          <w:lang w:val="en-US" w:eastAsia="pl-PL"/>
        </w:rPr>
        <w:t xml:space="preserve"> </w:t>
      </w:r>
      <w:proofErr w:type="spellStart"/>
      <w:r w:rsidRPr="0006535B">
        <w:rPr>
          <w:rFonts w:ascii="Verdana" w:eastAsia="Lucida Sans Unicode" w:hAnsi="Verdana" w:cs="Verdana"/>
          <w:sz w:val="24"/>
          <w:szCs w:val="20"/>
          <w:lang w:val="en-US" w:eastAsia="pl-PL"/>
        </w:rPr>
        <w:t>bankowego</w:t>
      </w:r>
      <w:proofErr w:type="spellEnd"/>
      <w:r w:rsidRPr="0006535B">
        <w:rPr>
          <w:rFonts w:ascii="Verdana" w:eastAsia="Lucida Sans Unicode" w:hAnsi="Verdana" w:cs="Verdana"/>
          <w:sz w:val="24"/>
          <w:szCs w:val="20"/>
          <w:lang w:val="en-US" w:eastAsia="pl-PL"/>
        </w:rPr>
        <w:t>/IBAN:</w:t>
      </w:r>
    </w:p>
    <w:tbl>
      <w:tblPr>
        <w:tblW w:w="0" w:type="auto"/>
        <w:tblInd w:w="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12"/>
        <w:gridCol w:w="300"/>
        <w:gridCol w:w="300"/>
        <w:gridCol w:w="300"/>
        <w:gridCol w:w="300"/>
        <w:gridCol w:w="300"/>
        <w:gridCol w:w="338"/>
      </w:tblGrid>
      <w:tr w:rsidR="00A76D82" w:rsidRPr="00CE3CD6" w:rsidTr="00A76D82"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lang w:val="en-US"/>
              </w:rPr>
            </w:pPr>
            <w:r w:rsidRPr="0006535B">
              <w:rPr>
                <w:lang w:val="en-US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FFFFFF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FFFFFF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FFFFFF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  <w:shd w:val="clear" w:color="auto" w:fill="FFFFFF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left w:val="single" w:sz="4" w:space="0" w:color="000000"/>
            </w:tcBorders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84C84" w:rsidRPr="0006535B" w:rsidRDefault="00484C84">
            <w:pPr>
              <w:snapToGrid w:val="0"/>
              <w:spacing w:after="0" w:line="360" w:lineRule="auto"/>
              <w:jc w:val="both"/>
              <w:rPr>
                <w:rFonts w:ascii="Verdana" w:eastAsia="Lucida Sans Unicode" w:hAnsi="Verdana" w:cs="Verdana"/>
                <w:sz w:val="24"/>
                <w:szCs w:val="20"/>
                <w:lang w:val="en-US"/>
              </w:rPr>
            </w:pPr>
          </w:p>
        </w:tc>
      </w:tr>
    </w:tbl>
    <w:p w:rsidR="00484C84" w:rsidRPr="0006535B" w:rsidRDefault="00484C84">
      <w:pPr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484C84" w:rsidRPr="0006535B" w:rsidRDefault="00484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484C84" w:rsidRPr="0006535B" w:rsidRDefault="00484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484C84" w:rsidRPr="0006535B" w:rsidRDefault="00484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484C84" w:rsidRDefault="002C6989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484C84">
        <w:rPr>
          <w:rFonts w:ascii="Times New Roman" w:eastAsia="Times New Roman" w:hAnsi="Times New Roman" w:cs="Times New Roman"/>
          <w:sz w:val="20"/>
          <w:szCs w:val="20"/>
          <w:lang w:eastAsia="pl-PL"/>
        </w:rPr>
        <w:t>elefon kontaktowy/mobile:  …………………………………</w:t>
      </w:r>
    </w:p>
    <w:p w:rsidR="00484C84" w:rsidRDefault="00484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4C84" w:rsidRDefault="002C6989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484C84">
        <w:rPr>
          <w:rFonts w:ascii="Times New Roman" w:eastAsia="Times New Roman" w:hAnsi="Times New Roman" w:cs="Times New Roman"/>
          <w:sz w:val="20"/>
          <w:szCs w:val="20"/>
          <w:lang w:eastAsia="pl-PL"/>
        </w:rPr>
        <w:t>dres email: …………………………………………………..</w:t>
      </w:r>
    </w:p>
    <w:p w:rsidR="00484C84" w:rsidRDefault="00484C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84C84" w:rsidRDefault="00484C84">
      <w:pPr>
        <w:spacing w:after="0" w:line="240" w:lineRule="auto"/>
        <w:ind w:left="4254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2C6989">
        <w:rPr>
          <w:rFonts w:ascii="Times New Roman" w:eastAsia="Times New Roman" w:hAnsi="Times New Roman" w:cs="Times New Roman"/>
          <w:lang w:eastAsia="pl-PL"/>
        </w:rPr>
        <w:t>P</w:t>
      </w:r>
      <w:r>
        <w:rPr>
          <w:rFonts w:ascii="Times New Roman" w:eastAsia="Times New Roman" w:hAnsi="Times New Roman" w:cs="Times New Roman"/>
          <w:lang w:eastAsia="pl-PL"/>
        </w:rPr>
        <w:t>odpis</w:t>
      </w:r>
      <w:r w:rsidR="002C698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/</w:t>
      </w:r>
      <w:r w:rsidR="002C6989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2C6989">
        <w:rPr>
          <w:rFonts w:ascii="Times New Roman" w:eastAsia="Times New Roman" w:hAnsi="Times New Roman" w:cs="Times New Roman"/>
          <w:lang w:eastAsia="pl-PL"/>
        </w:rPr>
        <w:t>s</w:t>
      </w:r>
      <w:r>
        <w:rPr>
          <w:rFonts w:ascii="Times New Roman" w:eastAsia="Times New Roman" w:hAnsi="Times New Roman" w:cs="Times New Roman"/>
          <w:lang w:eastAsia="pl-PL"/>
        </w:rPr>
        <w:t>ignature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…………………………………….</w:t>
      </w:r>
    </w:p>
    <w:p w:rsidR="00484C84" w:rsidRDefault="00484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484C84" w:rsidRDefault="00484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484C84" w:rsidRDefault="00484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484C84" w:rsidRDefault="00484C84">
      <w:pPr>
        <w:spacing w:after="0" w:line="240" w:lineRule="auto"/>
        <w:jc w:val="both"/>
      </w:pPr>
      <w:bookmarkStart w:id="1" w:name="_Hlk514395671"/>
      <w:r>
        <w:rPr>
          <w:rFonts w:ascii="Times New Roman" w:eastAsia="Times New Roman" w:hAnsi="Times New Roman" w:cs="Times New Roman"/>
          <w:lang w:eastAsia="pl-PL"/>
        </w:rPr>
        <w:t>Zgodnie z Ustawą z dnia 26.07.1991</w:t>
      </w:r>
      <w:r w:rsidR="0006535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r.</w:t>
      </w:r>
      <w:r w:rsidR="0006535B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 Podatku dochodowym od osób fizycznych, na pod</w:t>
      </w:r>
      <w:r w:rsidR="0006535B">
        <w:rPr>
          <w:rFonts w:ascii="Times New Roman" w:eastAsia="Times New Roman" w:hAnsi="Times New Roman" w:cs="Times New Roman"/>
          <w:lang w:eastAsia="pl-PL"/>
        </w:rPr>
        <w:t>s</w:t>
      </w:r>
      <w:r>
        <w:rPr>
          <w:rFonts w:ascii="Times New Roman" w:eastAsia="Times New Roman" w:hAnsi="Times New Roman" w:cs="Times New Roman"/>
          <w:lang w:eastAsia="pl-PL"/>
        </w:rPr>
        <w:t>t</w:t>
      </w:r>
      <w:r w:rsidR="0006535B">
        <w:rPr>
          <w:rFonts w:ascii="Times New Roman" w:eastAsia="Times New Roman" w:hAnsi="Times New Roman" w:cs="Times New Roman"/>
          <w:lang w:eastAsia="pl-PL"/>
        </w:rPr>
        <w:t>aw</w:t>
      </w:r>
      <w:r>
        <w:rPr>
          <w:rFonts w:ascii="Times New Roman" w:eastAsia="Times New Roman" w:hAnsi="Times New Roman" w:cs="Times New Roman"/>
          <w:lang w:eastAsia="pl-PL"/>
        </w:rPr>
        <w:t>ie Art.21.1 pkt.68 wolne od podatku są: wartość wygranych w konkursach i grach organizowanych i emitowanych (ogłaszanych) przez środki masowego przekazu (prasa, radio i telewizja) oraz konkursach z dziedziny nauki, kultury, sztuki, dziennikarstwa i sportu, a także nagród związanych ze sprzedażą premiową - jeżeli jednorazowa wartość tych wynagrodzeń lub nagród nie przekracza kwoty 2.000 z</w:t>
      </w:r>
      <w:bookmarkEnd w:id="1"/>
      <w:r>
        <w:rPr>
          <w:rFonts w:ascii="Times New Roman" w:eastAsia="Times New Roman" w:hAnsi="Times New Roman" w:cs="Times New Roman"/>
          <w:lang w:eastAsia="pl-PL"/>
        </w:rPr>
        <w:t>ł., zwolnienie od podatku nagród związanych ze sprzedażą premiową nie dotyczy nagród otrzymanych przez podatnika w związku z prowadzoną przez niego pozarolniczą działalnością gospodarczą,  stanowiących przychód z tej działalności.</w:t>
      </w:r>
    </w:p>
    <w:p w:rsidR="00484C84" w:rsidRDefault="00484C84">
      <w:pPr>
        <w:spacing w:after="0" w:line="240" w:lineRule="auto"/>
        <w:ind w:firstLine="709"/>
        <w:jc w:val="both"/>
      </w:pPr>
    </w:p>
    <w:p w:rsidR="00484C84" w:rsidRDefault="00484C8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Natomiast nagrody, których jednorazowa wartość przekroczy kwotę 2.000 zł opodatkowane będą w całości - zryczałtowanym 10% podatkiem.</w:t>
      </w:r>
    </w:p>
    <w:p w:rsidR="00484C84" w:rsidRDefault="00484C84">
      <w:pPr>
        <w:spacing w:after="120" w:line="240" w:lineRule="auto"/>
        <w:ind w:firstLine="709"/>
        <w:jc w:val="both"/>
      </w:pPr>
    </w:p>
    <w:p w:rsidR="00484C84" w:rsidRDefault="00484C84">
      <w:pPr>
        <w:spacing w:after="12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 pobrania zryczałtowanego 10% podatku od wygranych nagród, nie objętych zwolnieniem, obowiązany jest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płatnik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– organizator konkursu – mający do dyspozycji nagrody rzeczowe. </w:t>
      </w:r>
    </w:p>
    <w:p w:rsidR="00484C84" w:rsidRDefault="00484C84">
      <w:pPr>
        <w:spacing w:before="280" w:after="280" w:line="200" w:lineRule="atLeast"/>
        <w:jc w:val="both"/>
      </w:pPr>
      <w:r>
        <w:rPr>
          <w:rFonts w:ascii="Times New Roman" w:eastAsia="Times New Roman" w:hAnsi="Times New Roman" w:cs="Times New Roman"/>
          <w:lang w:eastAsia="pl-PL"/>
        </w:rPr>
        <w:t>Stosownie do zapisu art. 30 ust. 1 pkt 2 ustawy z dnia 26.07.1991r., dochodów (przychodów) uzyskanych na terytorium Rzeczypospolitej Polskiej z tytułu wygranych w konkursach, grach i zakładach wzajemnych lub nagród związanych ze sprzedażą premiową, z zastrzeżeniem art. 21 ust. 1 pkt 6, 6a i 68, nie łączy się z dochodami z innych źródeł i pobiera się od nich podatek w formie ryczałtu - w wysokości 10% wygranej lub nagrody.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Osoby fizyczne będące przedsiębiorcami, osoby prawne, jednostki organizacyjne nie mające osobowości prawnej oraz podmioty uprawnione do prowadzenia gier i zakładów wzajemnych wypłacając przychody z powyższych tytułów zobowiązane są, przy ich wypłacie, pobrać wygrywającym podatek, odprowadzając go następnie na rachunek urzędu skarbowego właściwego według siedziby płatnika (art. 41 ust. 4  ustawy z dnia 26.07.1991</w:t>
      </w:r>
      <w:r w:rsidR="0006535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r.).</w:t>
      </w:r>
    </w:p>
    <w:p w:rsidR="00484C84" w:rsidRDefault="00484C84">
      <w:pPr>
        <w:spacing w:after="12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l-PL"/>
        </w:rPr>
        <w:t>Stosownie do treści art. 41 ust. 7 ustawy z dnia 26.07.1991, jeżeli przedmiotem wygranych w grach liczbowych, loteriach pieniężnych, zakładach wzajemnych, loteriach fantowych oraz wygranych lub nagród w konkursach są rzeczy, podatnik jest zobowiązany płacić płatnikowi oraz podmiotowi upoważnionemu do prowadzenia gier i zakładów wzajemnych, kwotę należnego zryczałtowanego podatku przed wydaniem rzeczy.</w:t>
      </w:r>
    </w:p>
    <w:p w:rsidR="00484C84" w:rsidRDefault="00484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84C84" w:rsidRDefault="00484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84C84" w:rsidRDefault="00484C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84C84" w:rsidRDefault="00484C84">
      <w:pPr>
        <w:spacing w:after="0" w:line="240" w:lineRule="auto"/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………………………………….                                    ………………………………..</w:t>
      </w:r>
    </w:p>
    <w:p w:rsidR="00484C84" w:rsidRDefault="00484C8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Podpis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Signature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Data 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Date</w:t>
      </w:r>
      <w:proofErr w:type="spellEnd"/>
    </w:p>
    <w:p w:rsidR="00484C84" w:rsidRDefault="00484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4C84" w:rsidRDefault="00484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84C84" w:rsidRDefault="00484C84"/>
    <w:sectPr w:rsidR="00484C84" w:rsidSect="00A76D82">
      <w:headerReference w:type="default" r:id="rId7"/>
      <w:footerReference w:type="default" r:id="rId8"/>
      <w:pgSz w:w="11906" w:h="16838"/>
      <w:pgMar w:top="284" w:right="720" w:bottom="765" w:left="720" w:header="279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C0A" w:rsidRDefault="00E43C0A">
      <w:pPr>
        <w:spacing w:after="0" w:line="240" w:lineRule="auto"/>
      </w:pPr>
      <w:r>
        <w:separator/>
      </w:r>
    </w:p>
  </w:endnote>
  <w:endnote w:type="continuationSeparator" w:id="0">
    <w:p w:rsidR="00E43C0A" w:rsidRDefault="00E4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84" w:rsidRDefault="00484C84">
    <w:pPr>
      <w:pStyle w:val="Zawartoramki"/>
      <w:jc w:val="center"/>
    </w:pPr>
    <w:r>
      <w:rPr>
        <w:rFonts w:ascii="Arial" w:hAnsi="Arial" w:cs="Arial"/>
        <w:sz w:val="20"/>
        <w:szCs w:val="20"/>
      </w:rPr>
      <w:t>______________________________________________________________________________________________</w:t>
    </w:r>
  </w:p>
  <w:p w:rsidR="00484C84" w:rsidRDefault="00484C84">
    <w:pPr>
      <w:pStyle w:val="Zawartoramki"/>
      <w:jc w:val="center"/>
    </w:pPr>
    <w:r>
      <w:rPr>
        <w:rFonts w:ascii="Arial" w:hAnsi="Arial" w:cs="Arial"/>
        <w:sz w:val="20"/>
        <w:szCs w:val="20"/>
      </w:rPr>
      <w:t xml:space="preserve">Fundacja Festiwal Biegów; siedziba: Niskowa 161, 33-395 Chełmiec; poczta: Solec 85, 00-382 Warszawa, </w:t>
    </w:r>
    <w:r>
      <w:rPr>
        <w:rFonts w:ascii="Arial" w:hAnsi="Arial" w:cs="Arial"/>
        <w:sz w:val="20"/>
        <w:szCs w:val="20"/>
      </w:rPr>
      <w:br/>
      <w:t>NIP: 734-35-19-260, REGON: 122813036, telefon: 22 583 11 00, fax: 583 11 50, e-mail: festiwalbiegow@festiwalbiegow.pl</w:t>
    </w:r>
  </w:p>
  <w:p w:rsidR="00484C84" w:rsidRDefault="00E43C0A">
    <w:pPr>
      <w:pStyle w:val="Zawartoramki"/>
      <w:jc w:val="center"/>
    </w:pPr>
    <w:hyperlink r:id="rId1" w:history="1">
      <w:r w:rsidR="00484C84">
        <w:rPr>
          <w:rStyle w:val="Hipercze"/>
          <w:rFonts w:ascii="Arial" w:hAnsi="Arial" w:cs="Arial"/>
          <w:sz w:val="22"/>
          <w:szCs w:val="22"/>
        </w:rPr>
        <w:t>www.festiwalbiegow.pl</w:t>
      </w:r>
    </w:hyperlink>
    <w:r w:rsidR="00484C84">
      <w:rPr>
        <w:rFonts w:ascii="Arial" w:hAnsi="Arial" w:cs="Arial"/>
        <w:sz w:val="22"/>
        <w:szCs w:val="22"/>
      </w:rPr>
      <w:t xml:space="preserve"> </w:t>
    </w:r>
  </w:p>
  <w:p w:rsidR="00484C84" w:rsidRDefault="00484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C0A" w:rsidRDefault="00E43C0A">
      <w:pPr>
        <w:spacing w:after="0" w:line="240" w:lineRule="auto"/>
      </w:pPr>
      <w:r>
        <w:separator/>
      </w:r>
    </w:p>
  </w:footnote>
  <w:footnote w:type="continuationSeparator" w:id="0">
    <w:p w:rsidR="00E43C0A" w:rsidRDefault="00E43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C84" w:rsidRDefault="00CE3CD6">
    <w:pPr>
      <w:pStyle w:val="Nagwek"/>
      <w:tabs>
        <w:tab w:val="left" w:pos="2520"/>
        <w:tab w:val="center" w:pos="5233"/>
      </w:tabs>
      <w:jc w:val="center"/>
    </w:pPr>
    <w:r w:rsidRPr="00637680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CA91989" wp14:editId="2E459E66">
          <wp:extent cx="5905500" cy="984250"/>
          <wp:effectExtent l="0" t="0" r="0" b="635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9104" cy="998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4C84" w:rsidRDefault="00484C84">
    <w:pPr>
      <w:pStyle w:val="Nagwek"/>
      <w:tabs>
        <w:tab w:val="left" w:pos="2520"/>
        <w:tab w:val="center" w:pos="5233"/>
      </w:tabs>
    </w:pPr>
    <w:r>
      <w:t>_____________________________________________________________________________________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5B"/>
    <w:rsid w:val="0006535B"/>
    <w:rsid w:val="001E64AE"/>
    <w:rsid w:val="0025665E"/>
    <w:rsid w:val="002C6989"/>
    <w:rsid w:val="00484C84"/>
    <w:rsid w:val="00A76D82"/>
    <w:rsid w:val="00CE3CD6"/>
    <w:rsid w:val="00E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EDD479"/>
  <w15:chartTrackingRefBased/>
  <w15:docId w15:val="{0F6610A1-0710-4400-9CC3-0720D13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TekstpodstawowyZnak">
    <w:name w:val="Tekst podstawowy Znak"/>
    <w:basedOn w:val="Domylnaczcionkaakapitu2"/>
  </w:style>
  <w:style w:type="character" w:customStyle="1" w:styleId="TekstpodstawowywcityZnak">
    <w:name w:val="Tekst podstawowy wcięty Znak"/>
    <w:basedOn w:val="Domylnaczcionkaakapitu2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ekstpodstawowy2Znak">
    <w:name w:val="Tekst podstawowy 2 Znak"/>
    <w:basedOn w:val="Domylnaczcionkaakapitu2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2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pPr>
      <w:widowControl w:val="0"/>
      <w:spacing w:line="240" w:lineRule="auto"/>
    </w:pPr>
    <w:rPr>
      <w:rFonts w:ascii="Times New Roman" w:eastAsia="Arial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pPr>
      <w:spacing w:after="280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walbiegow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Links>
    <vt:vector size="6" baseType="variant"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http://www.festiwalbiegowy.pl/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aniacz</dc:creator>
  <cp:keywords/>
  <cp:lastModifiedBy>Mirek_Nowakowski</cp:lastModifiedBy>
  <cp:revision>3</cp:revision>
  <cp:lastPrinted>2014-07-24T11:07:00Z</cp:lastPrinted>
  <dcterms:created xsi:type="dcterms:W3CDTF">2019-09-03T19:44:00Z</dcterms:created>
  <dcterms:modified xsi:type="dcterms:W3CDTF">2019-09-03T19:50:00Z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