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AA" w:rsidRPr="008A6914" w:rsidRDefault="008D68AA" w:rsidP="00F2279B">
      <w:pPr>
        <w:pStyle w:val="podrozdzia"/>
        <w:rPr>
          <w:lang w:eastAsia="en-US"/>
        </w:rPr>
      </w:pPr>
      <w:r w:rsidRPr="008A6914">
        <w:rPr>
          <w:lang w:eastAsia="en-US"/>
        </w:rPr>
        <w:t>Załącznik: Formularz ofertowy</w:t>
      </w:r>
    </w:p>
    <w:p w:rsidR="008D68AA" w:rsidRPr="008A6914" w:rsidRDefault="008D68AA" w:rsidP="00F2279B">
      <w:pPr>
        <w:pStyle w:val="Akapitzlist"/>
        <w:spacing w:before="0" w:beforeAutospacing="0" w:after="0" w:afterAutospacing="0"/>
        <w:ind w:left="284"/>
        <w:rPr>
          <w:rFonts w:ascii="Arial" w:hAnsi="Arial" w:cs="Arial"/>
          <w:lang w:eastAsia="en-US"/>
        </w:rPr>
      </w:pPr>
      <w:r w:rsidRPr="008A6914">
        <w:rPr>
          <w:rFonts w:ascii="Arial" w:hAnsi="Arial" w:cs="Arial"/>
          <w:lang w:eastAsia="en-US"/>
        </w:rPr>
        <w:t>......................................</w:t>
      </w:r>
    </w:p>
    <w:p w:rsidR="008D68AA" w:rsidRPr="008A6914" w:rsidRDefault="008D68AA" w:rsidP="00F2279B">
      <w:pPr>
        <w:pStyle w:val="Akapitzlist"/>
        <w:spacing w:before="0" w:beforeAutospacing="0" w:after="0" w:afterAutospacing="0"/>
        <w:ind w:left="284"/>
        <w:rPr>
          <w:rFonts w:ascii="Arial" w:hAnsi="Arial" w:cs="Arial"/>
          <w:lang w:eastAsia="en-US"/>
        </w:rPr>
      </w:pPr>
      <w:r w:rsidRPr="008A6914">
        <w:rPr>
          <w:rFonts w:ascii="Arial" w:hAnsi="Arial" w:cs="Arial"/>
          <w:lang w:eastAsia="en-US"/>
        </w:rPr>
        <w:t xml:space="preserve">(nazwa oferenta) </w:t>
      </w:r>
    </w:p>
    <w:p w:rsidR="008D68AA" w:rsidRPr="008A6914" w:rsidRDefault="008D68AA" w:rsidP="00F2279B">
      <w:pPr>
        <w:pStyle w:val="Akapitzlist"/>
        <w:spacing w:before="0" w:beforeAutospacing="0" w:after="0" w:afterAutospacing="0"/>
        <w:ind w:left="284"/>
        <w:rPr>
          <w:rFonts w:ascii="Arial" w:hAnsi="Arial" w:cs="Arial"/>
          <w:lang w:eastAsia="en-US"/>
        </w:rPr>
      </w:pPr>
      <w:r w:rsidRPr="008A6914">
        <w:rPr>
          <w:rFonts w:ascii="Arial" w:hAnsi="Arial" w:cs="Arial"/>
          <w:lang w:eastAsia="en-US"/>
        </w:rPr>
        <w:t>.......................................</w:t>
      </w:r>
    </w:p>
    <w:p w:rsidR="008D68AA" w:rsidRPr="008A6914" w:rsidRDefault="008D68AA" w:rsidP="00F2279B">
      <w:pPr>
        <w:pStyle w:val="Akapitzlist"/>
        <w:spacing w:before="0" w:beforeAutospacing="0" w:after="0" w:afterAutospacing="0"/>
        <w:ind w:left="284"/>
        <w:rPr>
          <w:rFonts w:ascii="Arial" w:hAnsi="Arial" w:cs="Arial"/>
          <w:lang w:eastAsia="en-US"/>
        </w:rPr>
      </w:pPr>
      <w:r w:rsidRPr="008A6914">
        <w:rPr>
          <w:rFonts w:ascii="Arial" w:hAnsi="Arial" w:cs="Arial"/>
          <w:lang w:eastAsia="en-US"/>
        </w:rPr>
        <w:t xml:space="preserve">(adres) </w:t>
      </w:r>
    </w:p>
    <w:p w:rsidR="008D68AA" w:rsidRPr="008A6914" w:rsidRDefault="008D68AA" w:rsidP="00F2279B">
      <w:pPr>
        <w:pStyle w:val="Akapitzlist"/>
        <w:spacing w:before="0" w:beforeAutospacing="0" w:after="0" w:afterAutospacing="0"/>
        <w:ind w:left="284"/>
        <w:rPr>
          <w:rFonts w:ascii="Arial" w:hAnsi="Arial" w:cs="Arial"/>
          <w:lang w:eastAsia="en-US"/>
        </w:rPr>
      </w:pPr>
      <w:r w:rsidRPr="008A6914">
        <w:rPr>
          <w:rFonts w:ascii="Arial" w:hAnsi="Arial" w:cs="Arial"/>
          <w:lang w:eastAsia="en-US"/>
        </w:rPr>
        <w:t>.......................................</w:t>
      </w:r>
    </w:p>
    <w:p w:rsidR="008D68AA" w:rsidRPr="008A6914" w:rsidRDefault="008D68AA" w:rsidP="00F2279B">
      <w:pPr>
        <w:pStyle w:val="Akapitzlist"/>
        <w:spacing w:before="0" w:beforeAutospacing="0" w:after="0" w:afterAutospacing="0"/>
        <w:ind w:left="284"/>
        <w:rPr>
          <w:rFonts w:ascii="Arial" w:hAnsi="Arial" w:cs="Arial"/>
          <w:lang w:eastAsia="en-US"/>
        </w:rPr>
      </w:pPr>
      <w:r w:rsidRPr="008A6914">
        <w:rPr>
          <w:rFonts w:ascii="Arial" w:hAnsi="Arial" w:cs="Arial"/>
          <w:lang w:eastAsia="en-US"/>
        </w:rPr>
        <w:t xml:space="preserve">(nr telefonu) </w:t>
      </w:r>
    </w:p>
    <w:p w:rsidR="008D68AA" w:rsidRPr="008A6914" w:rsidRDefault="008D68AA" w:rsidP="00F2279B">
      <w:pPr>
        <w:pStyle w:val="Akapitzlist"/>
        <w:spacing w:before="0" w:beforeAutospacing="0" w:after="0" w:afterAutospacing="0"/>
        <w:ind w:left="284"/>
        <w:rPr>
          <w:rFonts w:ascii="Arial" w:hAnsi="Arial" w:cs="Arial"/>
          <w:lang w:eastAsia="en-US"/>
        </w:rPr>
      </w:pPr>
      <w:r w:rsidRPr="008A6914">
        <w:rPr>
          <w:rFonts w:ascii="Arial" w:hAnsi="Arial" w:cs="Arial"/>
          <w:lang w:eastAsia="en-US"/>
        </w:rPr>
        <w:t>.......................................</w:t>
      </w:r>
    </w:p>
    <w:p w:rsidR="008D68AA" w:rsidRPr="008A6914" w:rsidRDefault="008D68AA" w:rsidP="00F2279B">
      <w:pPr>
        <w:pStyle w:val="Akapitzlist"/>
        <w:spacing w:before="0" w:beforeAutospacing="0" w:after="0" w:afterAutospacing="0"/>
        <w:ind w:left="284"/>
        <w:rPr>
          <w:rFonts w:ascii="Arial" w:hAnsi="Arial" w:cs="Arial"/>
          <w:lang w:eastAsia="en-US"/>
        </w:rPr>
      </w:pPr>
      <w:r w:rsidRPr="008A6914">
        <w:rPr>
          <w:rFonts w:ascii="Arial" w:hAnsi="Arial" w:cs="Arial"/>
          <w:lang w:eastAsia="en-US"/>
        </w:rPr>
        <w:t xml:space="preserve">(NIP) </w:t>
      </w:r>
    </w:p>
    <w:p w:rsidR="008D68AA" w:rsidRPr="008A6914" w:rsidRDefault="008D68AA" w:rsidP="00F2279B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F2279B">
      <w:pPr>
        <w:jc w:val="center"/>
        <w:rPr>
          <w:rFonts w:ascii="Arial" w:hAnsi="Arial" w:cs="Arial"/>
          <w:b/>
          <w:sz w:val="24"/>
          <w:szCs w:val="24"/>
        </w:rPr>
      </w:pPr>
      <w:r w:rsidRPr="008A6914">
        <w:rPr>
          <w:rFonts w:ascii="Arial" w:hAnsi="Arial" w:cs="Arial"/>
          <w:b/>
          <w:sz w:val="24"/>
          <w:szCs w:val="24"/>
        </w:rPr>
        <w:t xml:space="preserve">OFERTA </w:t>
      </w:r>
    </w:p>
    <w:p w:rsidR="008D68AA" w:rsidRPr="008A6914" w:rsidRDefault="008D68AA" w:rsidP="00E57AE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Przedmiotem zamówienia jest usługa pn. Wykonanie oprogramowania aplikacyjnego. W ramach przedmiotu umowy Wykonawca:</w:t>
      </w:r>
    </w:p>
    <w:p w:rsidR="008A6914" w:rsidRPr="008A6914" w:rsidRDefault="008A6914" w:rsidP="008A69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W ramach przedmiotu umowy Wykonawca:</w:t>
      </w:r>
    </w:p>
    <w:p w:rsidR="008A6914" w:rsidRPr="008A6914" w:rsidRDefault="008A6914" w:rsidP="008A6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 xml:space="preserve">a) Opracuje aplikację webową i mobilną na system Android i iOS tworzącą Konto Biegacza na portalu </w:t>
      </w:r>
      <w:hyperlink r:id="rId7" w:history="1">
        <w:r w:rsidRPr="008A6914">
          <w:rPr>
            <w:rStyle w:val="Hipercze"/>
            <w:rFonts w:ascii="Arial" w:hAnsi="Arial" w:cs="Arial"/>
            <w:sz w:val="24"/>
            <w:szCs w:val="24"/>
          </w:rPr>
          <w:t>www.festiwalbiegow.pl</w:t>
        </w:r>
      </w:hyperlink>
      <w:r w:rsidRPr="008A6914">
        <w:rPr>
          <w:rFonts w:ascii="Arial" w:hAnsi="Arial" w:cs="Arial"/>
          <w:sz w:val="24"/>
          <w:szCs w:val="24"/>
        </w:rPr>
        <w:t xml:space="preserve"> zawierającą następujące funkcjonalności:</w:t>
      </w:r>
    </w:p>
    <w:p w:rsidR="008A6914" w:rsidRPr="008A6914" w:rsidRDefault="008A6914" w:rsidP="008A6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1. Rejestracja</w:t>
      </w:r>
    </w:p>
    <w:p w:rsidR="008A6914" w:rsidRPr="008A6914" w:rsidRDefault="008A6914" w:rsidP="008A691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Regulamin portalu i jego akceptacja</w:t>
      </w:r>
    </w:p>
    <w:p w:rsidR="008A6914" w:rsidRPr="008A6914" w:rsidRDefault="008A6914" w:rsidP="008A691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Polityka prywatności i jej akceptacja</w:t>
      </w:r>
    </w:p>
    <w:p w:rsidR="008A6914" w:rsidRPr="008A6914" w:rsidRDefault="008A6914" w:rsidP="008A691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Podanie informacji dotyczących zdrowia, stanu fizycznego użytkownika</w:t>
      </w:r>
    </w:p>
    <w:p w:rsidR="008A6914" w:rsidRPr="008A6914" w:rsidRDefault="008A6914" w:rsidP="008A6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2. Logowanie i przypomnienie hasła</w:t>
      </w:r>
    </w:p>
    <w:p w:rsidR="008A6914" w:rsidRPr="008A6914" w:rsidRDefault="008A6914" w:rsidP="008A6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3. Zarządzanie Profilem Biegacza</w:t>
      </w:r>
    </w:p>
    <w:p w:rsidR="008A6914" w:rsidRPr="008A6914" w:rsidRDefault="008A6914" w:rsidP="008A691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Dokonywanie zgłoszeń jednostkowych i drużynowych do zawodów biegowych</w:t>
      </w:r>
    </w:p>
    <w:p w:rsidR="008A6914" w:rsidRPr="008A6914" w:rsidRDefault="008A6914" w:rsidP="008A691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Śledzenie zawodów biegowych</w:t>
      </w:r>
    </w:p>
    <w:p w:rsidR="008A6914" w:rsidRPr="008A6914" w:rsidRDefault="008A6914" w:rsidP="008A691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Dokonywanie płatności</w:t>
      </w:r>
    </w:p>
    <w:p w:rsidR="008A6914" w:rsidRPr="008A6914" w:rsidRDefault="008A6914" w:rsidP="008A691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Powiadomienia</w:t>
      </w:r>
    </w:p>
    <w:p w:rsidR="008A6914" w:rsidRPr="008A6914" w:rsidRDefault="008A6914" w:rsidP="008A691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Archiwizacja wyników i zdjęć z zawodów biegowych biegacza</w:t>
      </w:r>
    </w:p>
    <w:p w:rsidR="008A6914" w:rsidRPr="008A6914" w:rsidRDefault="008A6914" w:rsidP="008A691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Integracja z systemami pomiaru czasu</w:t>
      </w:r>
    </w:p>
    <w:p w:rsidR="008A6914" w:rsidRPr="008A6914" w:rsidRDefault="008A6914" w:rsidP="008A6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6914">
        <w:rPr>
          <w:rFonts w:ascii="Arial" w:hAnsi="Arial" w:cs="Arial"/>
          <w:sz w:val="24"/>
          <w:szCs w:val="24"/>
        </w:rPr>
        <w:t xml:space="preserve">4. Integracja z </w:t>
      </w:r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portalem FestiwalBiegow.pl i jego rebranding, integracja z modułami Platform: Organizatorów, Trenerów, Partnerów zgodnie z dostarczonym projektem graficznym.</w:t>
      </w:r>
    </w:p>
    <w:p w:rsidR="008A6914" w:rsidRPr="008A6914" w:rsidRDefault="008A6914" w:rsidP="008A6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5. Wymagania technologiczne:</w:t>
      </w:r>
    </w:p>
    <w:p w:rsidR="008A6914" w:rsidRPr="008A6914" w:rsidRDefault="008A6914" w:rsidP="008A691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 xml:space="preserve">Aplikacja web powinna zostać wykonana z wykorzystaniem technologii PHP lub </w:t>
      </w:r>
      <w:proofErr w:type="spellStart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Python</w:t>
      </w:r>
      <w:proofErr w:type="spellEnd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 xml:space="preserve"> i powinna działać poprawnie na następujących przeglądarkach: Chrome 42+, </w:t>
      </w:r>
      <w:proofErr w:type="spellStart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Firefox</w:t>
      </w:r>
      <w:proofErr w:type="spellEnd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 xml:space="preserve"> 37+, Safari 8+.</w:t>
      </w:r>
    </w:p>
    <w:p w:rsidR="008A6914" w:rsidRPr="008A6914" w:rsidRDefault="008A6914" w:rsidP="008A691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 xml:space="preserve">Baza danych powinna zostać uruchomiona w oparciu o mechanizm relacyjnej bazy danych MySQL lub </w:t>
      </w:r>
      <w:proofErr w:type="spellStart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PostgreSQL</w:t>
      </w:r>
      <w:proofErr w:type="spellEnd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 xml:space="preserve">.  </w:t>
      </w:r>
    </w:p>
    <w:p w:rsidR="008A6914" w:rsidRPr="008A6914" w:rsidRDefault="008A6914" w:rsidP="008A691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Usługi integracyjne pomiędzy aplikacją web i aplikacjami mobilnymi powinny być zaprojektowane zgodnie ze standardami REST JSON. </w:t>
      </w:r>
    </w:p>
    <w:p w:rsidR="008A6914" w:rsidRPr="008A6914" w:rsidRDefault="008A6914" w:rsidP="008A691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 xml:space="preserve">Aplikacja web, baza danych i usługi integracyjne powinny być uruchomione na serwerach z zainstalowanym systemem Linux (preferowany </w:t>
      </w:r>
      <w:proofErr w:type="spellStart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Debian</w:t>
      </w:r>
      <w:proofErr w:type="spellEnd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 xml:space="preserve"> 14.0+).</w:t>
      </w:r>
    </w:p>
    <w:p w:rsidR="008A6914" w:rsidRPr="008A6914" w:rsidRDefault="008A6914" w:rsidP="008A691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 xml:space="preserve">Aplikacja web, baza danych i usługi integracyjne powinny być zaprojektowane tak, aby możliwe było uruchomienie </w:t>
      </w:r>
      <w:proofErr w:type="spellStart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load</w:t>
      </w:r>
      <w:proofErr w:type="spellEnd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balancingu</w:t>
      </w:r>
      <w:proofErr w:type="spellEnd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 xml:space="preserve">, czyli utworzenie klastra instancji aplikacji, niezbędnego do skalowania systemu przy rosnącym ruchu użytkowników. Rozwiązanie musi zapewniać mechanizm </w:t>
      </w:r>
      <w:proofErr w:type="spellStart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sticky</w:t>
      </w:r>
      <w:proofErr w:type="spellEnd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session</w:t>
      </w:r>
      <w:proofErr w:type="spellEnd"/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8A6914" w:rsidRPr="008A6914" w:rsidRDefault="008A6914" w:rsidP="008A691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Aplikacje mobilne iOS powinny działać poprawnie na wersjach systemu iOS: 8.0+.</w:t>
      </w:r>
    </w:p>
    <w:p w:rsidR="008A6914" w:rsidRPr="008A6914" w:rsidRDefault="008A6914" w:rsidP="008A691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 xml:space="preserve">Aplikacje mobilne Android powinny działać poprawnie na wersjach systemu Android: 4.0+. </w:t>
      </w:r>
    </w:p>
    <w:p w:rsidR="008A6914" w:rsidRPr="008A6914" w:rsidRDefault="008A6914" w:rsidP="008A691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6914">
        <w:rPr>
          <w:rFonts w:ascii="Arial" w:hAnsi="Arial" w:cs="Arial"/>
          <w:color w:val="000000"/>
          <w:sz w:val="24"/>
          <w:szCs w:val="24"/>
          <w:lang w:eastAsia="pl-PL"/>
        </w:rPr>
        <w:t>System powinien obsługiwać równolegle do 50 tysięcy pracujących jednocześnie użytkowników, bez strat na wydajności działania systemu,</w:t>
      </w:r>
    </w:p>
    <w:p w:rsidR="008A6914" w:rsidRPr="008A6914" w:rsidRDefault="008A6914" w:rsidP="008A6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b) Wykona serię próbną aplikacji webowej i mobilnej przed wdrożeniem</w:t>
      </w:r>
    </w:p>
    <w:p w:rsidR="008A6914" w:rsidRPr="008A6914" w:rsidRDefault="008A6914" w:rsidP="008A6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A6914">
        <w:rPr>
          <w:rFonts w:ascii="Arial" w:hAnsi="Arial" w:cs="Arial"/>
          <w:sz w:val="24"/>
          <w:szCs w:val="24"/>
        </w:rPr>
        <w:t xml:space="preserve">c) </w:t>
      </w:r>
      <w:r w:rsidRPr="008A6914">
        <w:rPr>
          <w:rFonts w:ascii="Arial" w:hAnsi="Arial" w:cs="Arial"/>
          <w:sz w:val="24"/>
          <w:szCs w:val="24"/>
          <w:shd w:val="clear" w:color="auto" w:fill="FFFFFF"/>
        </w:rPr>
        <w:t>Przekaże dokumentację powykonawczą do poszczególnych etapów/modułów oraz instrukcje obsługi i administracji systemów w formie papierowej i elektronicznej.</w:t>
      </w:r>
    </w:p>
    <w:p w:rsidR="008A6914" w:rsidRPr="008A6914" w:rsidRDefault="008A6914" w:rsidP="008A6914">
      <w:pPr>
        <w:pStyle w:val="Akapitzlist"/>
        <w:numPr>
          <w:ilvl w:val="0"/>
          <w:numId w:val="29"/>
        </w:numPr>
        <w:tabs>
          <w:tab w:val="num" w:pos="142"/>
        </w:tabs>
        <w:autoSpaceDE w:val="0"/>
        <w:autoSpaceDN w:val="0"/>
        <w:adjustRightInd w:val="0"/>
        <w:spacing w:before="0" w:beforeAutospacing="0" w:after="0"/>
        <w:ind w:left="284" w:hanging="284"/>
        <w:jc w:val="both"/>
        <w:rPr>
          <w:rFonts w:ascii="Arial" w:hAnsi="Arial" w:cs="Arial"/>
        </w:rPr>
      </w:pPr>
      <w:r w:rsidRPr="008A6914">
        <w:rPr>
          <w:rFonts w:ascii="Arial" w:hAnsi="Arial" w:cs="Arial"/>
        </w:rPr>
        <w:t xml:space="preserve">Przeniesie na Zamawiającego autorskie prawa majątkowe do powstałych w związku z realizacją umowy utworów w rozumieniu ustawy z dnia 04 lutego 1994 r. o prawie autorskim i prawach pokrewnych (Dz. U. 2006 r., nr 90, poz. 631 z </w:t>
      </w:r>
      <w:proofErr w:type="spellStart"/>
      <w:r w:rsidRPr="008A6914">
        <w:rPr>
          <w:rFonts w:ascii="Arial" w:hAnsi="Arial" w:cs="Arial"/>
        </w:rPr>
        <w:t>późn</w:t>
      </w:r>
      <w:proofErr w:type="spellEnd"/>
      <w:r w:rsidRPr="008A6914">
        <w:rPr>
          <w:rFonts w:ascii="Arial" w:hAnsi="Arial" w:cs="Arial"/>
        </w:rPr>
        <w:t>. zm.) wraz z prawem do wykonywania praw zależnych na zasadach określonych umową.</w:t>
      </w:r>
    </w:p>
    <w:p w:rsidR="008D68AA" w:rsidRPr="008A6914" w:rsidRDefault="008D68AA" w:rsidP="00477EB0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hanging="720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Kod CPV (</w:t>
      </w:r>
      <w:r w:rsidRPr="008A6914">
        <w:rPr>
          <w:rFonts w:ascii="Arial" w:hAnsi="Arial" w:cs="Arial"/>
          <w:lang w:eastAsia="en-US"/>
        </w:rPr>
        <w:t>np. 73200000-4, 73210000-7, 73220000-0)</w:t>
      </w:r>
      <w:r w:rsidRPr="008A6914">
        <w:rPr>
          <w:rFonts w:ascii="Arial" w:hAnsi="Arial" w:cs="Arial"/>
        </w:rPr>
        <w:t>: 72212000-4</w:t>
      </w:r>
    </w:p>
    <w:p w:rsidR="008D68AA" w:rsidRPr="008A6914" w:rsidRDefault="008D68AA" w:rsidP="00E57AE7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left="0" w:firstLine="0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Informacja o spełnieniu warunków udziału w postępowaniu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E57AE7">
      <w:pPr>
        <w:pStyle w:val="Akapitzlist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D68AA" w:rsidRPr="008A6914" w:rsidRDefault="008D68AA" w:rsidP="00E57AE7">
      <w:pPr>
        <w:pStyle w:val="Akapitzlist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D68AA" w:rsidRPr="008A6914" w:rsidRDefault="008D68AA" w:rsidP="00E57AE7">
      <w:pPr>
        <w:pStyle w:val="Akapitzlist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E57AE7">
      <w:pPr>
        <w:pStyle w:val="Akapitzlist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E57AE7">
      <w:pPr>
        <w:pStyle w:val="Akapitzlist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D68AA" w:rsidRPr="008A6914" w:rsidRDefault="008D68AA" w:rsidP="00E57AE7">
      <w:pPr>
        <w:pStyle w:val="Akapitzlist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D68AA" w:rsidRPr="008A6914" w:rsidRDefault="008D68AA" w:rsidP="00E57AE7">
      <w:pPr>
        <w:pStyle w:val="Akapitzlist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E57AE7">
      <w:pPr>
        <w:pStyle w:val="Akapitzlist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</w:p>
    <w:p w:rsidR="008D68AA" w:rsidRPr="008A6914" w:rsidRDefault="008D68AA" w:rsidP="00F2279B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lastRenderedPageBreak/>
        <w:t>Termin realizacji zamówienia: …………………………</w:t>
      </w:r>
    </w:p>
    <w:p w:rsidR="008D68AA" w:rsidRPr="008A6914" w:rsidRDefault="008D68AA" w:rsidP="00F2279B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Termin związania ofertą wynosi 3 miesiące od ostatecznego terminu składania ofert tj. do dnia 15 marca 2016 r.</w:t>
      </w:r>
    </w:p>
    <w:p w:rsidR="008D68AA" w:rsidRPr="008A6914" w:rsidRDefault="008D68AA" w:rsidP="00F2279B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Osoba upoważniona do kontaktów z Zamawiającym: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F2279B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Oferuję wykonanie przedmiotu zamówienia - programowania aplikacyjnego za cenę netto ……………….…………………. zł, brutto  ………………………………… zł.</w:t>
      </w:r>
    </w:p>
    <w:p w:rsidR="008D68AA" w:rsidRPr="008A6914" w:rsidRDefault="008D68AA" w:rsidP="00F2279B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A6914">
        <w:rPr>
          <w:rFonts w:ascii="Arial" w:hAnsi="Arial" w:cs="Arial"/>
        </w:rPr>
        <w:t>Opis</w:t>
      </w:r>
      <w:r w:rsidRPr="008A6914">
        <w:rPr>
          <w:rFonts w:ascii="Arial" w:hAnsi="Arial" w:cs="Arial"/>
          <w:lang w:eastAsia="en-US"/>
        </w:rPr>
        <w:t xml:space="preserve"> potencjału Wykonawcy umożliwiającego realizację usługi</w:t>
      </w:r>
      <w:r w:rsidRPr="008A6914">
        <w:rPr>
          <w:rFonts w:ascii="Arial" w:hAnsi="Arial" w:cs="Arial"/>
        </w:rPr>
        <w:t xml:space="preserve"> będącej przedmiotem zamówienia (np. </w:t>
      </w:r>
      <w:r w:rsidRPr="008A6914">
        <w:rPr>
          <w:rFonts w:ascii="Arial" w:hAnsi="Arial" w:cs="Arial"/>
          <w:lang w:eastAsia="en-US"/>
        </w:rPr>
        <w:t>poprzez wykazanie zasobów: organizacyjnych i sprzętowych oraz określenie liczby pracowników ze stopniem naukowym zaangażowanych w realizację zamówienia</w:t>
      </w:r>
      <w:r w:rsidRPr="008A6914">
        <w:rPr>
          <w:rFonts w:ascii="Arial" w:hAnsi="Arial" w:cs="Arial"/>
        </w:rPr>
        <w:t xml:space="preserve"> zgodnie </w:t>
      </w:r>
      <w:r w:rsidRPr="008A6914">
        <w:rPr>
          <w:rFonts w:ascii="Arial" w:hAnsi="Arial" w:cs="Arial"/>
        </w:rPr>
        <w:br/>
        <w:t>z wymaganiami Zamawiają</w:t>
      </w:r>
      <w:r w:rsidRPr="008A6914">
        <w:rPr>
          <w:rFonts w:ascii="Arial" w:hAnsi="Arial" w:cs="Arial"/>
          <w:lang w:eastAsia="en-US"/>
        </w:rPr>
        <w:t>cego</w:t>
      </w:r>
      <w:r w:rsidRPr="008A6914">
        <w:rPr>
          <w:rFonts w:ascii="Arial" w:hAnsi="Arial" w:cs="Arial"/>
        </w:rPr>
        <w:t xml:space="preserve">): </w:t>
      </w:r>
    </w:p>
    <w:p w:rsidR="008D68AA" w:rsidRPr="008A6914" w:rsidRDefault="008D68AA" w:rsidP="00E57AE7">
      <w:pPr>
        <w:pStyle w:val="Akapitzlist"/>
        <w:spacing w:before="0" w:beforeAutospacing="0" w:after="0" w:afterAutospacing="0"/>
        <w:ind w:left="284"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E57AE7">
      <w:pPr>
        <w:pStyle w:val="Akapitzlist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E57AE7">
      <w:pPr>
        <w:pStyle w:val="Akapitzlist"/>
        <w:spacing w:before="0" w:beforeAutospacing="0" w:after="0" w:afterAutospacing="0"/>
        <w:ind w:left="284"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E57AE7">
      <w:pPr>
        <w:pStyle w:val="Akapitzlist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E57AE7">
      <w:pPr>
        <w:pStyle w:val="Akapitzlist"/>
        <w:spacing w:before="0" w:beforeAutospacing="0" w:after="0" w:afterAutospacing="0"/>
        <w:ind w:left="284"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E57AE7">
      <w:pPr>
        <w:pStyle w:val="Akapitzlist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762F32">
      <w:pPr>
        <w:pStyle w:val="Akapitzlist"/>
        <w:spacing w:before="0" w:beforeAutospacing="0" w:after="0" w:afterAutospacing="0"/>
        <w:ind w:left="284"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8D68AA" w:rsidRPr="008A6914" w:rsidRDefault="008D68AA" w:rsidP="00762F32">
      <w:pPr>
        <w:pStyle w:val="Akapitzlist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762F32">
      <w:pPr>
        <w:pStyle w:val="Akapitzlist"/>
        <w:spacing w:before="0" w:beforeAutospacing="0" w:after="0" w:afterAutospacing="0"/>
        <w:ind w:left="284"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8D68AA" w:rsidRPr="008A6914" w:rsidRDefault="008D68AA" w:rsidP="00762F32">
      <w:pPr>
        <w:pStyle w:val="Akapitzlist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8AA" w:rsidRPr="008A6914" w:rsidRDefault="008D68AA" w:rsidP="00E57AE7">
      <w:pPr>
        <w:pStyle w:val="Akapitzlist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</w:p>
    <w:p w:rsidR="008D68AA" w:rsidRPr="008A6914" w:rsidRDefault="008D68AA" w:rsidP="00F2279B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Dodatkowe informacje: ………………………………………………………………………………...</w:t>
      </w:r>
    </w:p>
    <w:p w:rsidR="008D68AA" w:rsidRPr="008A6914" w:rsidRDefault="008D68AA" w:rsidP="00F2279B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rPr>
          <w:rFonts w:ascii="Arial" w:hAnsi="Arial" w:cs="Arial"/>
        </w:rPr>
      </w:pPr>
      <w:r w:rsidRPr="008A6914">
        <w:rPr>
          <w:rFonts w:ascii="Arial" w:hAnsi="Arial" w:cs="Arial"/>
        </w:rPr>
        <w:t>Niniejsza oferta obejmuje następujące załączniki: …………………………………………………….</w:t>
      </w:r>
    </w:p>
    <w:p w:rsidR="008D68AA" w:rsidRPr="008A6914" w:rsidRDefault="008D68AA" w:rsidP="00E57AE7">
      <w:pPr>
        <w:pStyle w:val="Akapitzlist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</w:p>
    <w:p w:rsidR="008D68AA" w:rsidRPr="008A6914" w:rsidRDefault="008D68AA" w:rsidP="00E57AE7">
      <w:pPr>
        <w:pStyle w:val="Akapitzlist"/>
        <w:spacing w:before="0" w:beforeAutospacing="0" w:after="200" w:afterAutospacing="0" w:line="276" w:lineRule="auto"/>
        <w:contextualSpacing/>
        <w:rPr>
          <w:rFonts w:ascii="Arial" w:hAnsi="Arial" w:cs="Arial"/>
        </w:rPr>
      </w:pPr>
      <w:bookmarkStart w:id="0" w:name="_GoBack"/>
      <w:bookmarkEnd w:id="0"/>
    </w:p>
    <w:p w:rsidR="008D68AA" w:rsidRPr="008A6914" w:rsidRDefault="008D68AA" w:rsidP="00F2279B">
      <w:pPr>
        <w:pStyle w:val="Akapitzlist"/>
        <w:jc w:val="both"/>
        <w:rPr>
          <w:rFonts w:ascii="Arial" w:hAnsi="Arial" w:cs="Arial"/>
        </w:rPr>
      </w:pPr>
    </w:p>
    <w:p w:rsidR="008D68AA" w:rsidRPr="008A6914" w:rsidRDefault="008D68AA" w:rsidP="00F2279B">
      <w:pPr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i/>
          <w:sz w:val="24"/>
          <w:szCs w:val="24"/>
        </w:rPr>
        <w:t>Zobowiązuję się do przygotowania pisemnego raportu z wykonanej usługi, zgodnie z</w:t>
      </w:r>
      <w:r w:rsidR="008A6914">
        <w:rPr>
          <w:rFonts w:ascii="Arial" w:hAnsi="Arial" w:cs="Arial"/>
          <w:i/>
          <w:sz w:val="24"/>
          <w:szCs w:val="24"/>
        </w:rPr>
        <w:t>e</w:t>
      </w:r>
      <w:r w:rsidRPr="008A6914">
        <w:rPr>
          <w:rFonts w:ascii="Arial" w:hAnsi="Arial" w:cs="Arial"/>
          <w:i/>
          <w:sz w:val="24"/>
          <w:szCs w:val="24"/>
        </w:rPr>
        <w:t xml:space="preserve"> wzorem stanowiącym załącznik do umowy o dofinansowanie. Raport ten będzie podstawą do wypłacenia wynagrodzenia za wykonanie przedmiotu zamówienia</w:t>
      </w:r>
      <w:r w:rsidRPr="008A6914">
        <w:rPr>
          <w:rFonts w:ascii="Arial" w:hAnsi="Arial" w:cs="Arial"/>
          <w:sz w:val="24"/>
          <w:szCs w:val="24"/>
        </w:rPr>
        <w:t>.</w:t>
      </w:r>
    </w:p>
    <w:p w:rsidR="008D68AA" w:rsidRPr="008A6914" w:rsidRDefault="008D68AA" w:rsidP="00F2279B">
      <w:pPr>
        <w:ind w:left="360"/>
        <w:rPr>
          <w:rFonts w:ascii="Arial" w:hAnsi="Arial" w:cs="Arial"/>
          <w:sz w:val="24"/>
          <w:szCs w:val="24"/>
        </w:rPr>
      </w:pPr>
    </w:p>
    <w:p w:rsidR="008D68AA" w:rsidRPr="008A6914" w:rsidRDefault="008D68AA" w:rsidP="00F2279B">
      <w:pPr>
        <w:ind w:left="360"/>
        <w:rPr>
          <w:rFonts w:ascii="Arial" w:hAnsi="Arial" w:cs="Arial"/>
          <w:sz w:val="24"/>
          <w:szCs w:val="24"/>
        </w:rPr>
      </w:pPr>
    </w:p>
    <w:p w:rsidR="008D68AA" w:rsidRPr="008A6914" w:rsidRDefault="008D68AA" w:rsidP="00F2279B">
      <w:pPr>
        <w:ind w:left="360"/>
        <w:rPr>
          <w:rFonts w:ascii="Arial" w:hAnsi="Arial" w:cs="Arial"/>
          <w:sz w:val="24"/>
          <w:szCs w:val="24"/>
        </w:rPr>
      </w:pPr>
    </w:p>
    <w:p w:rsidR="008D68AA" w:rsidRPr="008A6914" w:rsidRDefault="008D68AA" w:rsidP="00F2279B">
      <w:pPr>
        <w:pStyle w:val="Akapitzlist"/>
        <w:rPr>
          <w:rFonts w:ascii="Arial" w:hAnsi="Arial" w:cs="Arial"/>
        </w:rPr>
      </w:pPr>
      <w:r w:rsidRPr="008A6914">
        <w:rPr>
          <w:rFonts w:ascii="Arial" w:hAnsi="Arial" w:cs="Arial"/>
        </w:rPr>
        <w:t xml:space="preserve">               ……………………………………………………………………………………</w:t>
      </w:r>
    </w:p>
    <w:p w:rsidR="008D68AA" w:rsidRPr="008A6914" w:rsidRDefault="008D68AA" w:rsidP="00AA3F7E">
      <w:pPr>
        <w:pStyle w:val="Akapitzlist"/>
        <w:rPr>
          <w:rFonts w:ascii="Arial" w:hAnsi="Arial" w:cs="Arial"/>
        </w:rPr>
      </w:pPr>
      <w:r w:rsidRPr="008A6914">
        <w:rPr>
          <w:rFonts w:ascii="Arial" w:hAnsi="Arial" w:cs="Arial"/>
        </w:rPr>
        <w:t xml:space="preserve">        (miejscowość, data)                                           (pieczęć oraz czytelny podpis wykonawcy)</w:t>
      </w:r>
    </w:p>
    <w:p w:rsidR="008D68AA" w:rsidRPr="008A6914" w:rsidRDefault="008D68AA" w:rsidP="001C1817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1C1817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1C1817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1C1817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1C1817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1C1817">
      <w:pPr>
        <w:rPr>
          <w:rFonts w:ascii="Arial" w:hAnsi="Arial" w:cs="Arial"/>
          <w:sz w:val="24"/>
          <w:szCs w:val="24"/>
        </w:rPr>
      </w:pPr>
    </w:p>
    <w:p w:rsidR="008D68AA" w:rsidRPr="008A6914" w:rsidRDefault="008A6914" w:rsidP="00FC12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D68AA" w:rsidRPr="008A6914">
        <w:rPr>
          <w:rFonts w:ascii="Arial" w:hAnsi="Arial" w:cs="Arial"/>
          <w:b/>
          <w:sz w:val="24"/>
          <w:szCs w:val="24"/>
        </w:rPr>
        <w:lastRenderedPageBreak/>
        <w:t>Załącznik nr 1 do Formularza ofertowego do zamówienia</w:t>
      </w:r>
    </w:p>
    <w:p w:rsidR="008D68AA" w:rsidRPr="008A6914" w:rsidRDefault="008D68AA" w:rsidP="00FC1255">
      <w:pPr>
        <w:jc w:val="both"/>
        <w:rPr>
          <w:rFonts w:ascii="Arial" w:hAnsi="Arial" w:cs="Arial"/>
          <w:sz w:val="24"/>
          <w:szCs w:val="24"/>
        </w:rPr>
      </w:pPr>
    </w:p>
    <w:p w:rsidR="008D68AA" w:rsidRPr="008A6914" w:rsidRDefault="008D68AA" w:rsidP="00FC1255">
      <w:pPr>
        <w:jc w:val="both"/>
        <w:rPr>
          <w:rFonts w:ascii="Arial" w:hAnsi="Arial" w:cs="Arial"/>
          <w:sz w:val="24"/>
          <w:szCs w:val="24"/>
        </w:rPr>
      </w:pPr>
    </w:p>
    <w:p w:rsidR="008D68AA" w:rsidRPr="008A6914" w:rsidRDefault="008D68AA" w:rsidP="00FC1255">
      <w:pPr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Oświadczam(y), że nie jestem(</w:t>
      </w:r>
      <w:proofErr w:type="spellStart"/>
      <w:r w:rsidRPr="008A6914">
        <w:rPr>
          <w:rFonts w:ascii="Arial" w:hAnsi="Arial" w:cs="Arial"/>
          <w:sz w:val="24"/>
          <w:szCs w:val="24"/>
        </w:rPr>
        <w:t>eśmy</w:t>
      </w:r>
      <w:proofErr w:type="spellEnd"/>
      <w:r w:rsidRPr="008A6914">
        <w:rPr>
          <w:rFonts w:ascii="Arial" w:hAnsi="Arial" w:cs="Arial"/>
          <w:sz w:val="24"/>
          <w:szCs w:val="24"/>
        </w:rPr>
        <w:t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1. uczestniczeniu w spółce jako wspólnik spółki cywilnej lub spółki osobowej; 2. posiadaniu co najmniej 10 % udziałów lub akcji; 3. pełnieniu funkcji członka organu nadzorczego lub zarządzającego, prokurenta, pełnomocnika; 4. pozostawaniu w związku małżeńskim, w stosunku pokrewieństwa lub powinowactwa w linii prostej, pokrewieństwa lub powinowactwa w linii bocznej do drugiego stopnia lub w stosunku przysposobienia, opieki lub kurateli.</w:t>
      </w:r>
    </w:p>
    <w:p w:rsidR="008D68AA" w:rsidRPr="008A6914" w:rsidRDefault="008D68AA" w:rsidP="00FC1255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FC1255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FC1255">
      <w:pPr>
        <w:pStyle w:val="Akapitzlist"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……………………………………………………………………………………………………………..</w:t>
      </w:r>
    </w:p>
    <w:p w:rsidR="008D68AA" w:rsidRPr="008A6914" w:rsidRDefault="008D68AA" w:rsidP="00FC1255">
      <w:pPr>
        <w:pStyle w:val="Akapitzlist"/>
        <w:rPr>
          <w:rFonts w:ascii="Arial" w:hAnsi="Arial" w:cs="Arial"/>
        </w:rPr>
      </w:pPr>
      <w:r w:rsidRPr="008A6914">
        <w:rPr>
          <w:rFonts w:ascii="Arial" w:hAnsi="Arial" w:cs="Arial"/>
        </w:rPr>
        <w:t xml:space="preserve">        (miejscowość, data)                                           (pieczęć oraz czytelny podpis wykonawcy)</w:t>
      </w:r>
    </w:p>
    <w:p w:rsidR="008D68AA" w:rsidRPr="008A6914" w:rsidRDefault="008D68AA" w:rsidP="00FC1255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FC1255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FC1255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FC1255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FC1255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FC1255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FC1255">
      <w:pPr>
        <w:rPr>
          <w:rFonts w:ascii="Arial" w:hAnsi="Arial" w:cs="Arial"/>
          <w:sz w:val="24"/>
          <w:szCs w:val="24"/>
        </w:rPr>
      </w:pPr>
    </w:p>
    <w:p w:rsidR="008D68AA" w:rsidRPr="008A6914" w:rsidRDefault="008D68AA" w:rsidP="00FC1255">
      <w:pPr>
        <w:rPr>
          <w:rFonts w:ascii="Arial" w:hAnsi="Arial" w:cs="Arial"/>
          <w:sz w:val="24"/>
          <w:szCs w:val="24"/>
        </w:rPr>
      </w:pPr>
    </w:p>
    <w:p w:rsidR="008D68AA" w:rsidRPr="008A6914" w:rsidRDefault="008A6914" w:rsidP="00FC12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D68AA" w:rsidRPr="008A6914">
        <w:rPr>
          <w:rFonts w:ascii="Arial" w:hAnsi="Arial" w:cs="Arial"/>
          <w:b/>
          <w:sz w:val="24"/>
          <w:szCs w:val="24"/>
        </w:rPr>
        <w:lastRenderedPageBreak/>
        <w:t xml:space="preserve">Załącznik nr 2 do Formularza ofertowego do zamówienia </w:t>
      </w:r>
    </w:p>
    <w:p w:rsidR="008D68AA" w:rsidRPr="008A6914" w:rsidRDefault="008D68AA" w:rsidP="00B40AC3">
      <w:pPr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 xml:space="preserve">Oświadczam(y), iż ………………………………………………………………………………………….. </w:t>
      </w:r>
    </w:p>
    <w:p w:rsidR="008D68AA" w:rsidRPr="008A6914" w:rsidRDefault="008D68AA" w:rsidP="00B40AC3">
      <w:pPr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Jest (niepotrzebne skreślić):</w:t>
      </w:r>
    </w:p>
    <w:p w:rsidR="008D68AA" w:rsidRPr="008A6914" w:rsidRDefault="008D68AA" w:rsidP="00B40AC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 xml:space="preserve">jednostką naukową w rozumieniu art. 2 pkt 9 ustawy z dnia 30 kwietnia 2010 r. o zasadach finansowania nauki (Dz.U. z 2014 r., poz. 1620, z </w:t>
      </w:r>
      <w:proofErr w:type="spellStart"/>
      <w:r w:rsidRPr="008A6914">
        <w:rPr>
          <w:rFonts w:ascii="Arial" w:hAnsi="Arial" w:cs="Arial"/>
          <w:sz w:val="24"/>
          <w:szCs w:val="24"/>
        </w:rPr>
        <w:t>późn</w:t>
      </w:r>
      <w:proofErr w:type="spellEnd"/>
      <w:r w:rsidRPr="008A6914">
        <w:rPr>
          <w:rFonts w:ascii="Arial" w:hAnsi="Arial" w:cs="Arial"/>
          <w:sz w:val="24"/>
          <w:szCs w:val="24"/>
        </w:rPr>
        <w:t>. zm.), posiadającą przyznaną kategorię naukową A+, A albo B, o której mowa w art. 42 ust. 3 tej ustawy oraz siedzibę na terytorium Rzeczypospolitej Polskiej.</w:t>
      </w:r>
    </w:p>
    <w:p w:rsidR="008D68AA" w:rsidRPr="008A6914" w:rsidRDefault="008D68AA" w:rsidP="00B40AC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 xml:space="preserve">przedsiębiorcą posiadającym status centrum badawczo-rozwojowego w rozumieniu ustawy z dn. 30 maja 2008 r. o niektórych formach wspierania działalności innowacyjnej, o której mowa w §1 ust. 1 pkt 13 Regulaminu oraz posiadający siedzibę na terytorium RP, </w:t>
      </w:r>
    </w:p>
    <w:p w:rsidR="008D68AA" w:rsidRPr="008A6914" w:rsidRDefault="008D68AA" w:rsidP="00B40AC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 xml:space="preserve">niezależną jednostką, stanowiącą akredytowane laboratorium (posiadająca akredytację Polskiego Centrum Akredytacji) lub notyfikowane laboratorium (ujęte w aktualnym obwieszczeniu Ministra Gospodarki w sprawie informacji o notyfikowanych jednostkach certyfikujących i jednostkach kontrolujących oraz notyfikowanych laboratoriach), posiadające siedzibę na terytorium RP, </w:t>
      </w:r>
    </w:p>
    <w:p w:rsidR="008D68AA" w:rsidRPr="008A6914" w:rsidRDefault="008D68AA" w:rsidP="00B40AC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A6914">
        <w:rPr>
          <w:rFonts w:ascii="Arial" w:hAnsi="Arial" w:cs="Arial"/>
          <w:sz w:val="24"/>
          <w:szCs w:val="24"/>
        </w:rPr>
        <w:t>instytucją otoczenia biznesu (IOB) – ośrodek innowacji, tj. podmiot posiadający osobowość prawną i siedzibę na terytorium RP, zaliczający się do kategorii obejmującej: parki technologiczne (w tym parki naukowe, badawcze, przemysłowo-technologiczne), inkubatory technologiczne, spółki celowe uczelni oraz centra transferu technologii, których działalność polega głównie na: świadczeniu usług badawczo-rozwojowych; świadczeniu usług doradczych w zakresie: badań naukowych, prac rozwojowych, wsparcia innowacji, transferu technologii lub praw własności intelektualnej; sprzedaży wartości niematerialnych i prawnych; dzierżawie, najmie nieruchomości lub infrastruktury technicznej do celów prowadzenia badań naukowych, prac rozwojowych lub działalności innowacyjnej.</w:t>
      </w:r>
    </w:p>
    <w:p w:rsidR="008D68AA" w:rsidRPr="008A6914" w:rsidRDefault="008D68AA" w:rsidP="00FC1255">
      <w:pPr>
        <w:pStyle w:val="Akapitzlist"/>
        <w:rPr>
          <w:rFonts w:ascii="Arial" w:hAnsi="Arial" w:cs="Arial"/>
        </w:rPr>
      </w:pPr>
    </w:p>
    <w:p w:rsidR="008D68AA" w:rsidRPr="008A6914" w:rsidRDefault="008D68AA" w:rsidP="00FC1255">
      <w:pPr>
        <w:pStyle w:val="Akapitzlist"/>
        <w:rPr>
          <w:rFonts w:ascii="Arial" w:hAnsi="Arial" w:cs="Arial"/>
        </w:rPr>
      </w:pPr>
      <w:r w:rsidRPr="008A691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8D68AA" w:rsidRPr="008A6914" w:rsidRDefault="008D68AA" w:rsidP="00FC1255">
      <w:pPr>
        <w:pStyle w:val="Akapitzlist"/>
        <w:rPr>
          <w:rFonts w:ascii="Arial" w:hAnsi="Arial" w:cs="Arial"/>
        </w:rPr>
      </w:pPr>
      <w:r w:rsidRPr="008A6914">
        <w:rPr>
          <w:rFonts w:ascii="Arial" w:hAnsi="Arial" w:cs="Arial"/>
        </w:rPr>
        <w:t xml:space="preserve">        (miejscowość, data)                                        Pieczęć oraz czytelny podpis wykonawcy)</w:t>
      </w:r>
    </w:p>
    <w:p w:rsidR="008D68AA" w:rsidRPr="008A6914" w:rsidRDefault="008D68AA" w:rsidP="001C1817">
      <w:pPr>
        <w:rPr>
          <w:rFonts w:ascii="Arial" w:hAnsi="Arial" w:cs="Arial"/>
          <w:sz w:val="24"/>
          <w:szCs w:val="24"/>
        </w:rPr>
      </w:pPr>
    </w:p>
    <w:sectPr w:rsidR="008D68AA" w:rsidRPr="008A6914" w:rsidSect="00193C0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7B" w:rsidRDefault="0090657B" w:rsidP="00193C05">
      <w:pPr>
        <w:spacing w:after="0" w:line="240" w:lineRule="auto"/>
      </w:pPr>
      <w:r>
        <w:separator/>
      </w:r>
    </w:p>
  </w:endnote>
  <w:endnote w:type="continuationSeparator" w:id="0">
    <w:p w:rsidR="0090657B" w:rsidRDefault="0090657B" w:rsidP="0019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AA" w:rsidRDefault="008D68AA" w:rsidP="00193C05">
    <w:pPr>
      <w:pStyle w:val="Framecontents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______________________________________________________________________________________________</w:t>
    </w:r>
  </w:p>
  <w:p w:rsidR="008D68AA" w:rsidRDefault="008D68AA" w:rsidP="00193C05">
    <w:pPr>
      <w:pStyle w:val="Framecontents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Fundacja Festiwal Biegów; siedziba: Niskowa 161, 33-395 Chełmiec; poczta: Solec 85, 00-382 Warszawa, </w:t>
    </w:r>
    <w:r>
      <w:rPr>
        <w:rFonts w:ascii="Arial" w:hAnsi="Arial"/>
        <w:sz w:val="20"/>
        <w:szCs w:val="20"/>
      </w:rPr>
      <w:br/>
      <w:t>NIP: 734-35-19-260, REGON: 122813036, telefon: 22 583 11 00, fax: 583 11 50, e-mail: festiwalbiegow@festiwalbiegow.pl</w:t>
    </w:r>
  </w:p>
  <w:p w:rsidR="008D68AA" w:rsidRPr="007C62F5" w:rsidRDefault="0090657B" w:rsidP="00193C05">
    <w:pPr>
      <w:pStyle w:val="Framecontents"/>
      <w:jc w:val="center"/>
      <w:rPr>
        <w:rFonts w:ascii="Arial" w:hAnsi="Arial"/>
        <w:sz w:val="22"/>
        <w:szCs w:val="22"/>
      </w:rPr>
    </w:pPr>
    <w:hyperlink r:id="rId1" w:history="1">
      <w:r w:rsidR="008D68AA" w:rsidRPr="007C62F5">
        <w:rPr>
          <w:rStyle w:val="Hipercze"/>
          <w:rFonts w:ascii="Arial" w:hAnsi="Arial"/>
          <w:sz w:val="22"/>
          <w:szCs w:val="22"/>
        </w:rPr>
        <w:t>www.festiwalbiegow.pl</w:t>
      </w:r>
    </w:hyperlink>
    <w:r w:rsidR="008D68AA" w:rsidRPr="007C62F5">
      <w:rPr>
        <w:rFonts w:ascii="Arial" w:hAnsi="Arial"/>
        <w:sz w:val="22"/>
        <w:szCs w:val="22"/>
      </w:rPr>
      <w:t xml:space="preserve"> </w:t>
    </w:r>
  </w:p>
  <w:p w:rsidR="008D68AA" w:rsidRDefault="008D68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7B" w:rsidRDefault="0090657B" w:rsidP="00193C05">
      <w:pPr>
        <w:spacing w:after="0" w:line="240" w:lineRule="auto"/>
      </w:pPr>
      <w:r>
        <w:separator/>
      </w:r>
    </w:p>
  </w:footnote>
  <w:footnote w:type="continuationSeparator" w:id="0">
    <w:p w:rsidR="0090657B" w:rsidRDefault="0090657B" w:rsidP="0019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AA" w:rsidRDefault="008A6914" w:rsidP="007C62F5">
    <w:pPr>
      <w:pStyle w:val="Nagwek"/>
      <w:tabs>
        <w:tab w:val="left" w:pos="2520"/>
        <w:tab w:val="center" w:pos="5233"/>
      </w:tabs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25.8pt;height:72.55pt;visibility:visible">
          <v:imagedata r:id="rId1" o:title=""/>
        </v:shape>
      </w:pict>
    </w:r>
  </w:p>
  <w:p w:rsidR="008D68AA" w:rsidRDefault="008D68AA" w:rsidP="007C62F5">
    <w:pPr>
      <w:pStyle w:val="Nagwek"/>
      <w:tabs>
        <w:tab w:val="left" w:pos="2520"/>
        <w:tab w:val="center" w:pos="5233"/>
      </w:tabs>
    </w:pPr>
    <w:r>
      <w:t>_______________________________________________________________________________________________</w:t>
    </w:r>
  </w:p>
  <w:p w:rsidR="008D68AA" w:rsidRDefault="008D68AA" w:rsidP="007C62F5">
    <w:pPr>
      <w:pStyle w:val="Nagwek"/>
      <w:tabs>
        <w:tab w:val="left" w:pos="2520"/>
        <w:tab w:val="center" w:pos="523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1CF7"/>
    <w:multiLevelType w:val="multilevel"/>
    <w:tmpl w:val="2D78A1D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A179C9"/>
    <w:multiLevelType w:val="multilevel"/>
    <w:tmpl w:val="08C6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4708C5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437ECA"/>
    <w:multiLevelType w:val="hybridMultilevel"/>
    <w:tmpl w:val="2D78A1DC"/>
    <w:lvl w:ilvl="0" w:tplc="2A16F7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9A42912"/>
    <w:multiLevelType w:val="hybridMultilevel"/>
    <w:tmpl w:val="9C5C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223CB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6F4763"/>
    <w:multiLevelType w:val="hybridMultilevel"/>
    <w:tmpl w:val="E5245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B797C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585459"/>
    <w:multiLevelType w:val="multilevel"/>
    <w:tmpl w:val="3506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42E0118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A8F49EF"/>
    <w:multiLevelType w:val="hybridMultilevel"/>
    <w:tmpl w:val="E6EC8D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CCC28AF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76410DE"/>
    <w:multiLevelType w:val="multilevel"/>
    <w:tmpl w:val="A8206C0A"/>
    <w:lvl w:ilvl="0">
      <w:start w:val="3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95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F9C4CAB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F1F696F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302CA"/>
    <w:multiLevelType w:val="hybridMultilevel"/>
    <w:tmpl w:val="31F8743C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9F1818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AA470E9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04978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D017446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D207E7E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EBB157F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F6B0B46"/>
    <w:multiLevelType w:val="hybridMultilevel"/>
    <w:tmpl w:val="A922E8A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E5C47"/>
    <w:multiLevelType w:val="hybridMultilevel"/>
    <w:tmpl w:val="C32C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30578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22"/>
  </w:num>
  <w:num w:numId="5">
    <w:abstractNumId w:val="8"/>
  </w:num>
  <w:num w:numId="6">
    <w:abstractNumId w:val="21"/>
  </w:num>
  <w:num w:numId="7">
    <w:abstractNumId w:val="3"/>
  </w:num>
  <w:num w:numId="8">
    <w:abstractNumId w:val="11"/>
  </w:num>
  <w:num w:numId="9">
    <w:abstractNumId w:val="28"/>
  </w:num>
  <w:num w:numId="10">
    <w:abstractNumId w:val="25"/>
  </w:num>
  <w:num w:numId="11">
    <w:abstractNumId w:val="15"/>
  </w:num>
  <w:num w:numId="12">
    <w:abstractNumId w:val="9"/>
  </w:num>
  <w:num w:numId="13">
    <w:abstractNumId w:val="5"/>
  </w:num>
  <w:num w:numId="14">
    <w:abstractNumId w:val="17"/>
  </w:num>
  <w:num w:numId="15">
    <w:abstractNumId w:val="7"/>
  </w:num>
  <w:num w:numId="16">
    <w:abstractNumId w:val="20"/>
  </w:num>
  <w:num w:numId="17">
    <w:abstractNumId w:val="23"/>
  </w:num>
  <w:num w:numId="18">
    <w:abstractNumId w:val="24"/>
  </w:num>
  <w:num w:numId="19">
    <w:abstractNumId w:val="12"/>
  </w:num>
  <w:num w:numId="20">
    <w:abstractNumId w:val="19"/>
  </w:num>
  <w:num w:numId="21">
    <w:abstractNumId w:val="16"/>
  </w:num>
  <w:num w:numId="22">
    <w:abstractNumId w:val="2"/>
  </w:num>
  <w:num w:numId="23">
    <w:abstractNumId w:val="0"/>
  </w:num>
  <w:num w:numId="24">
    <w:abstractNumId w:val="18"/>
  </w:num>
  <w:num w:numId="25">
    <w:abstractNumId w:val="10"/>
  </w:num>
  <w:num w:numId="26">
    <w:abstractNumId w:val="27"/>
  </w:num>
  <w:num w:numId="27">
    <w:abstractNumId w:val="6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C05"/>
    <w:rsid w:val="00024622"/>
    <w:rsid w:val="00050D32"/>
    <w:rsid w:val="00052D65"/>
    <w:rsid w:val="0006221A"/>
    <w:rsid w:val="000C4126"/>
    <w:rsid w:val="000F48D8"/>
    <w:rsid w:val="00112863"/>
    <w:rsid w:val="00172BD3"/>
    <w:rsid w:val="00181714"/>
    <w:rsid w:val="00193C05"/>
    <w:rsid w:val="001B16EF"/>
    <w:rsid w:val="001C1817"/>
    <w:rsid w:val="00215BD5"/>
    <w:rsid w:val="00230A53"/>
    <w:rsid w:val="00240AE6"/>
    <w:rsid w:val="0026531B"/>
    <w:rsid w:val="002807A4"/>
    <w:rsid w:val="002A629A"/>
    <w:rsid w:val="002D0892"/>
    <w:rsid w:val="002D47C0"/>
    <w:rsid w:val="002F038F"/>
    <w:rsid w:val="00300601"/>
    <w:rsid w:val="00332E6F"/>
    <w:rsid w:val="003416E6"/>
    <w:rsid w:val="00342BA9"/>
    <w:rsid w:val="00343EA2"/>
    <w:rsid w:val="00360A39"/>
    <w:rsid w:val="003755F1"/>
    <w:rsid w:val="003D4C31"/>
    <w:rsid w:val="003F061B"/>
    <w:rsid w:val="003F54CF"/>
    <w:rsid w:val="004037CF"/>
    <w:rsid w:val="00477EB0"/>
    <w:rsid w:val="00486D67"/>
    <w:rsid w:val="004B6D9F"/>
    <w:rsid w:val="004C702E"/>
    <w:rsid w:val="00504363"/>
    <w:rsid w:val="005321BC"/>
    <w:rsid w:val="005C4D00"/>
    <w:rsid w:val="005C7E09"/>
    <w:rsid w:val="005D79E1"/>
    <w:rsid w:val="006146A0"/>
    <w:rsid w:val="00614E0A"/>
    <w:rsid w:val="006418D7"/>
    <w:rsid w:val="0066141D"/>
    <w:rsid w:val="006647C4"/>
    <w:rsid w:val="00664CA7"/>
    <w:rsid w:val="006B368E"/>
    <w:rsid w:val="006C6423"/>
    <w:rsid w:val="006E7B96"/>
    <w:rsid w:val="00706A4E"/>
    <w:rsid w:val="0070725E"/>
    <w:rsid w:val="00741257"/>
    <w:rsid w:val="00757785"/>
    <w:rsid w:val="00762F32"/>
    <w:rsid w:val="00766F9F"/>
    <w:rsid w:val="00767092"/>
    <w:rsid w:val="00767AEA"/>
    <w:rsid w:val="00784603"/>
    <w:rsid w:val="00791455"/>
    <w:rsid w:val="007942D7"/>
    <w:rsid w:val="0079599F"/>
    <w:rsid w:val="007972BD"/>
    <w:rsid w:val="007B237F"/>
    <w:rsid w:val="007C62F5"/>
    <w:rsid w:val="007F1B82"/>
    <w:rsid w:val="008016AA"/>
    <w:rsid w:val="008031D8"/>
    <w:rsid w:val="00806386"/>
    <w:rsid w:val="00812A8F"/>
    <w:rsid w:val="00813AD7"/>
    <w:rsid w:val="008505AA"/>
    <w:rsid w:val="00850F2C"/>
    <w:rsid w:val="00877147"/>
    <w:rsid w:val="008A6914"/>
    <w:rsid w:val="008B244F"/>
    <w:rsid w:val="008B6537"/>
    <w:rsid w:val="008C4B93"/>
    <w:rsid w:val="008D68AA"/>
    <w:rsid w:val="00904DB5"/>
    <w:rsid w:val="0090657B"/>
    <w:rsid w:val="00915BC7"/>
    <w:rsid w:val="0092799D"/>
    <w:rsid w:val="009A0C07"/>
    <w:rsid w:val="009A3506"/>
    <w:rsid w:val="009D48AA"/>
    <w:rsid w:val="00A04EF8"/>
    <w:rsid w:val="00A25439"/>
    <w:rsid w:val="00A3362B"/>
    <w:rsid w:val="00A624C2"/>
    <w:rsid w:val="00A63071"/>
    <w:rsid w:val="00A85C3E"/>
    <w:rsid w:val="00A912EE"/>
    <w:rsid w:val="00A9579A"/>
    <w:rsid w:val="00AA3F7E"/>
    <w:rsid w:val="00AB6EFD"/>
    <w:rsid w:val="00AD1FCE"/>
    <w:rsid w:val="00AE05D6"/>
    <w:rsid w:val="00AF7F6D"/>
    <w:rsid w:val="00B31D6A"/>
    <w:rsid w:val="00B322BE"/>
    <w:rsid w:val="00B35853"/>
    <w:rsid w:val="00B40AC3"/>
    <w:rsid w:val="00B54D70"/>
    <w:rsid w:val="00B7185A"/>
    <w:rsid w:val="00B86BA9"/>
    <w:rsid w:val="00B86D02"/>
    <w:rsid w:val="00BC396E"/>
    <w:rsid w:val="00BC437C"/>
    <w:rsid w:val="00BE7B5D"/>
    <w:rsid w:val="00C21CEE"/>
    <w:rsid w:val="00C3226E"/>
    <w:rsid w:val="00C4056A"/>
    <w:rsid w:val="00C53017"/>
    <w:rsid w:val="00C57511"/>
    <w:rsid w:val="00C76EDD"/>
    <w:rsid w:val="00C90DC7"/>
    <w:rsid w:val="00C95A49"/>
    <w:rsid w:val="00CC7C5E"/>
    <w:rsid w:val="00CF4313"/>
    <w:rsid w:val="00D41109"/>
    <w:rsid w:val="00D4314B"/>
    <w:rsid w:val="00D971A7"/>
    <w:rsid w:val="00DB04A4"/>
    <w:rsid w:val="00DB6C1E"/>
    <w:rsid w:val="00DD55CE"/>
    <w:rsid w:val="00DF502A"/>
    <w:rsid w:val="00E01469"/>
    <w:rsid w:val="00E20ADA"/>
    <w:rsid w:val="00E53DB6"/>
    <w:rsid w:val="00E57AE7"/>
    <w:rsid w:val="00EA1719"/>
    <w:rsid w:val="00EB5130"/>
    <w:rsid w:val="00ED2C3F"/>
    <w:rsid w:val="00EF3E16"/>
    <w:rsid w:val="00F2279B"/>
    <w:rsid w:val="00F23CBF"/>
    <w:rsid w:val="00F31C3B"/>
    <w:rsid w:val="00F443C9"/>
    <w:rsid w:val="00F63383"/>
    <w:rsid w:val="00F64280"/>
    <w:rsid w:val="00F71CBE"/>
    <w:rsid w:val="00FC1255"/>
    <w:rsid w:val="00FE4734"/>
    <w:rsid w:val="00FF1894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2FC73E-846B-45E1-AB1B-84E95F21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7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530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22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2279B"/>
    <w:rPr>
      <w:rFonts w:ascii="Arial" w:hAnsi="Arial" w:cs="Arial"/>
      <w:b/>
      <w:bCs/>
      <w:kern w:val="32"/>
      <w:sz w:val="32"/>
      <w:szCs w:val="32"/>
      <w:lang w:val="pl-PL" w:eastAsia="en-US" w:bidi="ar-SA"/>
    </w:rPr>
  </w:style>
  <w:style w:type="character" w:customStyle="1" w:styleId="Nagwek2Znak">
    <w:name w:val="Nagłówek 2 Znak"/>
    <w:link w:val="Nagwek2"/>
    <w:uiPriority w:val="99"/>
    <w:semiHidden/>
    <w:locked/>
    <w:rsid w:val="00DD55C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19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93C0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93C0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9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93C0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93C05"/>
    <w:rPr>
      <w:rFonts w:cs="Times New Roman"/>
      <w:color w:val="000080"/>
      <w:u w:val="single"/>
    </w:rPr>
  </w:style>
  <w:style w:type="paragraph" w:customStyle="1" w:styleId="Framecontents">
    <w:name w:val="Frame contents"/>
    <w:basedOn w:val="Tekstpodstawowy"/>
    <w:uiPriority w:val="99"/>
    <w:rsid w:val="00193C05"/>
    <w:pPr>
      <w:widowControl w:val="0"/>
      <w:suppressAutoHyphens/>
      <w:spacing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193C0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93C05"/>
    <w:rPr>
      <w:rFonts w:cs="Times New Roman"/>
    </w:rPr>
  </w:style>
  <w:style w:type="paragraph" w:styleId="Akapitzlist">
    <w:name w:val="List Paragraph"/>
    <w:basedOn w:val="Normalny"/>
    <w:uiPriority w:val="99"/>
    <w:qFormat/>
    <w:rsid w:val="00706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ozdzia">
    <w:name w:val="rozdział"/>
    <w:basedOn w:val="Nagwek1"/>
    <w:next w:val="Normalny"/>
    <w:link w:val="rozdziaZnak"/>
    <w:uiPriority w:val="99"/>
    <w:rsid w:val="00C53017"/>
    <w:pPr>
      <w:numPr>
        <w:numId w:val="1"/>
      </w:numPr>
      <w:suppressAutoHyphens/>
      <w:spacing w:before="100" w:after="0" w:line="240" w:lineRule="auto"/>
      <w:jc w:val="center"/>
    </w:pPr>
    <w:rPr>
      <w:rFonts w:eastAsia="Times New Roman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link w:val="rozdzia"/>
    <w:uiPriority w:val="99"/>
    <w:locked/>
    <w:rsid w:val="00C53017"/>
    <w:rPr>
      <w:rFonts w:ascii="Arial" w:hAnsi="Arial" w:cs="Arial"/>
      <w:b/>
      <w:sz w:val="24"/>
      <w:lang w:val="pl-PL" w:eastAsia="zh-CN" w:bidi="ar-SA"/>
    </w:rPr>
  </w:style>
  <w:style w:type="paragraph" w:customStyle="1" w:styleId="podrozdzia">
    <w:name w:val="podrozdział"/>
    <w:basedOn w:val="Nagwek2"/>
    <w:link w:val="podrozdziaZnak"/>
    <w:uiPriority w:val="99"/>
    <w:rsid w:val="00F2279B"/>
    <w:pPr>
      <w:keepLines/>
      <w:suppressAutoHyphens/>
      <w:spacing w:before="200" w:after="0" w:line="240" w:lineRule="auto"/>
      <w:jc w:val="center"/>
    </w:pPr>
    <w:rPr>
      <w:rFonts w:eastAsia="Times New Roman"/>
      <w:i w:val="0"/>
      <w:iCs w:val="0"/>
      <w:sz w:val="24"/>
      <w:szCs w:val="24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2279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apple-converted-space">
    <w:name w:val="apple-converted-space"/>
    <w:uiPriority w:val="99"/>
    <w:rsid w:val="00AA3F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stiwalbie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walbiegow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1276</Words>
  <Characters>7656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Formularz ofertowy</dc:title>
  <dc:subject/>
  <dc:creator>aniacz</dc:creator>
  <cp:keywords/>
  <dc:description/>
  <cp:lastModifiedBy>Aleksandra_Malinska</cp:lastModifiedBy>
  <cp:revision>9</cp:revision>
  <cp:lastPrinted>2013-12-20T12:53:00Z</cp:lastPrinted>
  <dcterms:created xsi:type="dcterms:W3CDTF">2015-12-01T13:04:00Z</dcterms:created>
  <dcterms:modified xsi:type="dcterms:W3CDTF">2015-12-17T13:39:00Z</dcterms:modified>
</cp:coreProperties>
</file>